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1C" w:rsidRDefault="00721B1C" w:rsidP="00721B1C">
      <w:pPr>
        <w:widowControl/>
        <w:jc w:val="left"/>
        <w:rPr>
          <w:rFonts w:ascii="仿宋" w:eastAsia="仿宋" w:hAnsi="仿宋"/>
          <w:b/>
          <w:sz w:val="32"/>
          <w:szCs w:val="32"/>
        </w:rPr>
      </w:pPr>
      <w:r>
        <w:rPr>
          <w:rFonts w:ascii="仿宋" w:eastAsia="仿宋" w:hAnsi="仿宋" w:hint="eastAsia"/>
          <w:b/>
          <w:sz w:val="32"/>
          <w:szCs w:val="32"/>
        </w:rPr>
        <w:t>附件</w:t>
      </w:r>
      <w:r>
        <w:rPr>
          <w:rFonts w:ascii="仿宋" w:eastAsia="仿宋" w:hAnsi="仿宋"/>
          <w:b/>
          <w:sz w:val="32"/>
          <w:szCs w:val="32"/>
        </w:rPr>
        <w:t>1：</w:t>
      </w:r>
    </w:p>
    <w:p w:rsidR="00721B1C" w:rsidRDefault="00721B1C" w:rsidP="00721B1C">
      <w:pPr>
        <w:keepNext/>
        <w:keepLines/>
        <w:spacing w:before="340" w:after="330" w:line="578" w:lineRule="auto"/>
        <w:jc w:val="center"/>
        <w:outlineLvl w:val="0"/>
        <w:rPr>
          <w:rFonts w:ascii="方正小标宋简体" w:eastAsia="方正小标宋简体"/>
          <w:sz w:val="44"/>
          <w:szCs w:val="44"/>
        </w:rPr>
      </w:pPr>
      <w:r>
        <w:rPr>
          <w:rFonts w:ascii="方正小标宋简体" w:eastAsia="方正小标宋简体" w:hint="eastAsia"/>
          <w:sz w:val="44"/>
          <w:szCs w:val="44"/>
        </w:rPr>
        <w:t>2023年全面从严治党、党风廉政建设        宣传教育</w:t>
      </w:r>
      <w:proofErr w:type="gramStart"/>
      <w:r>
        <w:rPr>
          <w:rFonts w:ascii="方正小标宋简体" w:eastAsia="方正小标宋简体" w:hint="eastAsia"/>
          <w:sz w:val="44"/>
          <w:szCs w:val="44"/>
        </w:rPr>
        <w:t>月学习</w:t>
      </w:r>
      <w:proofErr w:type="gramEnd"/>
      <w:r>
        <w:rPr>
          <w:rFonts w:ascii="方正小标宋简体" w:eastAsia="方正小标宋简体" w:hint="eastAsia"/>
          <w:sz w:val="44"/>
          <w:szCs w:val="44"/>
        </w:rPr>
        <w:t>资料清单</w:t>
      </w:r>
    </w:p>
    <w:p w:rsidR="00721B1C" w:rsidRDefault="00721B1C" w:rsidP="00721B1C">
      <w:pPr>
        <w:numPr>
          <w:ilvl w:val="0"/>
          <w:numId w:val="1"/>
        </w:numPr>
        <w:tabs>
          <w:tab w:val="left" w:pos="0"/>
        </w:tabs>
        <w:adjustRightInd w:val="0"/>
        <w:snapToGrid w:val="0"/>
        <w:spacing w:beforeLines="100" w:before="312" w:afterLines="50" w:after="156" w:line="360" w:lineRule="auto"/>
        <w:ind w:left="357" w:hanging="357"/>
        <w:jc w:val="left"/>
        <w:rPr>
          <w:rFonts w:ascii="仿宋_GB2312" w:eastAsia="仿宋_GB2312" w:hAnsi="仿宋" w:cs="宋体"/>
          <w:b/>
          <w:sz w:val="32"/>
          <w:szCs w:val="32"/>
        </w:rPr>
      </w:pPr>
      <w:r>
        <w:rPr>
          <w:rFonts w:ascii="仿宋_GB2312" w:eastAsia="仿宋_GB2312" w:hAnsi="仿宋" w:cs="宋体" w:hint="eastAsia"/>
          <w:b/>
          <w:sz w:val="32"/>
          <w:szCs w:val="32"/>
        </w:rPr>
        <w:t>重要讲话</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Pr>
          <w:rFonts w:ascii="仿宋_GB2312" w:eastAsia="仿宋_GB2312" w:hAnsi="仿宋" w:cs="宋体" w:hint="eastAsia"/>
          <w:sz w:val="32"/>
          <w:szCs w:val="32"/>
        </w:rPr>
        <w:t>习近平：高举中国特色社会主义伟大旗帜为全面建设社会主义现代化国家而团结奋斗——在中国共产党第二十次全国代表大会上的报告</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Pr>
          <w:rFonts w:ascii="仿宋_GB2312" w:eastAsia="仿宋_GB2312" w:hAnsi="仿宋" w:cs="宋体" w:hint="eastAsia"/>
          <w:sz w:val="32"/>
          <w:szCs w:val="32"/>
        </w:rPr>
        <w:t>习近平总书记在二十届中央纪委二次全会上的重要讲话</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Pr>
          <w:rFonts w:ascii="仿宋_GB2312" w:eastAsia="仿宋_GB2312" w:hAnsi="仿宋" w:cs="宋体" w:hint="eastAsia"/>
          <w:sz w:val="32"/>
          <w:szCs w:val="32"/>
        </w:rPr>
        <w:t>习近平总书记关于全面从严治党、党风廉政建设和</w:t>
      </w:r>
      <w:proofErr w:type="gramStart"/>
      <w:r>
        <w:rPr>
          <w:rFonts w:ascii="仿宋_GB2312" w:eastAsia="仿宋_GB2312" w:hAnsi="仿宋" w:cs="宋体" w:hint="eastAsia"/>
          <w:sz w:val="32"/>
          <w:szCs w:val="32"/>
        </w:rPr>
        <w:t>廉洁文化</w:t>
      </w:r>
      <w:proofErr w:type="gramEnd"/>
      <w:r>
        <w:rPr>
          <w:rFonts w:ascii="仿宋_GB2312" w:eastAsia="仿宋_GB2312" w:hAnsi="仿宋" w:cs="宋体" w:hint="eastAsia"/>
          <w:sz w:val="32"/>
          <w:szCs w:val="32"/>
        </w:rPr>
        <w:t>建设的重要论述</w:t>
      </w:r>
    </w:p>
    <w:p w:rsidR="00721B1C" w:rsidRDefault="00721B1C" w:rsidP="00721B1C">
      <w:pPr>
        <w:numPr>
          <w:ilvl w:val="0"/>
          <w:numId w:val="1"/>
        </w:numPr>
        <w:tabs>
          <w:tab w:val="left" w:pos="0"/>
        </w:tabs>
        <w:adjustRightInd w:val="0"/>
        <w:snapToGrid w:val="0"/>
        <w:spacing w:beforeLines="100" w:before="312" w:afterLines="50" w:after="156" w:line="360" w:lineRule="auto"/>
        <w:ind w:left="357" w:hanging="357"/>
        <w:jc w:val="left"/>
        <w:rPr>
          <w:rFonts w:ascii="仿宋_GB2312" w:eastAsia="仿宋_GB2312" w:hAnsi="仿宋" w:cs="宋体"/>
          <w:b/>
          <w:sz w:val="32"/>
          <w:szCs w:val="32"/>
        </w:rPr>
      </w:pPr>
      <w:r>
        <w:rPr>
          <w:rFonts w:ascii="仿宋_GB2312" w:eastAsia="仿宋_GB2312" w:hAnsi="仿宋" w:cs="宋体" w:hint="eastAsia"/>
          <w:b/>
          <w:sz w:val="32"/>
          <w:szCs w:val="32"/>
        </w:rPr>
        <w:t>党章党纪法规</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Pr>
          <w:rFonts w:ascii="仿宋_GB2312" w:eastAsia="仿宋_GB2312" w:hAnsi="仿宋" w:cs="宋体" w:hint="eastAsia"/>
          <w:sz w:val="32"/>
          <w:szCs w:val="32"/>
        </w:rPr>
        <w:t>《中国共产党章程》</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Pr>
          <w:rFonts w:ascii="仿宋_GB2312" w:eastAsia="仿宋_GB2312" w:hAnsi="仿宋" w:cs="宋体" w:hint="eastAsia"/>
          <w:sz w:val="32"/>
          <w:szCs w:val="32"/>
        </w:rPr>
        <w:t>《中国共产党廉洁自律准则》</w:t>
      </w:r>
    </w:p>
    <w:p w:rsidR="00721B1C" w:rsidRPr="005F1905"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Pr>
          <w:rFonts w:ascii="仿宋_GB2312" w:eastAsia="仿宋_GB2312" w:hAnsi="仿宋" w:cs="宋体" w:hint="eastAsia"/>
          <w:sz w:val="32"/>
          <w:szCs w:val="32"/>
        </w:rPr>
        <w:t>《中国共产党纪律处分条例》</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sidRPr="007D3143">
        <w:rPr>
          <w:rFonts w:ascii="仿宋_GB2312" w:eastAsia="仿宋_GB2312" w:hAnsi="仿宋" w:cs="宋体" w:hint="eastAsia"/>
          <w:sz w:val="32"/>
          <w:szCs w:val="32"/>
        </w:rPr>
        <w:t>《中国共产党支部工作条例（试行）》</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Pr>
          <w:rFonts w:ascii="仿宋_GB2312" w:eastAsia="仿宋_GB2312" w:hAnsi="仿宋" w:hint="eastAsia"/>
          <w:sz w:val="32"/>
          <w:szCs w:val="32"/>
        </w:rPr>
        <w:t>《新时代高校教师职业行为十项准则》</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Pr>
          <w:rFonts w:ascii="仿宋_GB2312" w:eastAsia="仿宋_GB2312" w:hAnsi="仿宋" w:cs="宋体" w:hint="eastAsia"/>
          <w:sz w:val="32"/>
          <w:szCs w:val="32"/>
        </w:rPr>
        <w:t>《关于加强新时代廉洁文化建设的意见》</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sidRPr="000C2852">
        <w:rPr>
          <w:rFonts w:ascii="仿宋_GB2312" w:eastAsia="仿宋_GB2312" w:hAnsi="仿宋"/>
          <w:sz w:val="32"/>
          <w:szCs w:val="32"/>
        </w:rPr>
        <w:t>《关于在全党大兴调查研究的工作方案》</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cs="宋体"/>
          <w:sz w:val="32"/>
          <w:szCs w:val="32"/>
        </w:rPr>
      </w:pPr>
      <w:r>
        <w:rPr>
          <w:rFonts w:ascii="仿宋_GB2312" w:eastAsia="仿宋_GB2312" w:hAnsi="仿宋" w:cs="宋体" w:hint="eastAsia"/>
          <w:sz w:val="32"/>
          <w:szCs w:val="32"/>
        </w:rPr>
        <w:t>《关于进一步加强家庭家教家风建设的实施意见》</w:t>
      </w:r>
    </w:p>
    <w:p w:rsidR="00721B1C" w:rsidRDefault="00721B1C" w:rsidP="00721B1C">
      <w:pPr>
        <w:tabs>
          <w:tab w:val="left" w:pos="0"/>
        </w:tabs>
        <w:adjustRightInd w:val="0"/>
        <w:snapToGrid w:val="0"/>
        <w:spacing w:beforeLines="100" w:before="312" w:afterLines="50" w:after="156" w:line="360" w:lineRule="auto"/>
        <w:jc w:val="left"/>
        <w:rPr>
          <w:rFonts w:ascii="仿宋_GB2312" w:eastAsia="仿宋_GB2312" w:hAnsi="仿宋" w:cs="宋体"/>
          <w:b/>
          <w:sz w:val="32"/>
          <w:szCs w:val="32"/>
        </w:rPr>
      </w:pPr>
      <w:r>
        <w:rPr>
          <w:rFonts w:ascii="仿宋_GB2312" w:eastAsia="仿宋_GB2312" w:hAnsi="仿宋" w:cs="宋体" w:hint="eastAsia"/>
          <w:b/>
          <w:sz w:val="32"/>
          <w:szCs w:val="32"/>
        </w:rPr>
        <w:lastRenderedPageBreak/>
        <w:t>三、学校文件</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《北京语言大学2023年全面从严治党工作要点》</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《关于开展2023年全面从严治党、党风廉政建设宣传教育月活动的通知》</w:t>
      </w:r>
    </w:p>
    <w:p w:rsidR="00721B1C" w:rsidRDefault="00721B1C" w:rsidP="00721B1C">
      <w:pPr>
        <w:numPr>
          <w:ilvl w:val="0"/>
          <w:numId w:val="2"/>
        </w:numPr>
        <w:tabs>
          <w:tab w:val="left" w:pos="0"/>
        </w:tabs>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《中共北京语言大学委员会关于加强对“一把手”和领导班子监督的实施意见》</w:t>
      </w:r>
    </w:p>
    <w:p w:rsidR="00721B1C" w:rsidRDefault="00721B1C" w:rsidP="00721B1C">
      <w:pPr>
        <w:numPr>
          <w:ilvl w:val="0"/>
          <w:numId w:val="3"/>
        </w:numPr>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《北京语言大学党风廉政建设责任制实施办法》</w:t>
      </w:r>
    </w:p>
    <w:p w:rsidR="00721B1C" w:rsidRDefault="00721B1C" w:rsidP="00721B1C">
      <w:pPr>
        <w:numPr>
          <w:ilvl w:val="0"/>
          <w:numId w:val="3"/>
        </w:numPr>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《中共北京语言大学委员会关于重点领域关键环节监督工作办法》</w:t>
      </w:r>
    </w:p>
    <w:p w:rsidR="00721B1C" w:rsidRDefault="00721B1C" w:rsidP="00721B1C">
      <w:pPr>
        <w:numPr>
          <w:ilvl w:val="0"/>
          <w:numId w:val="3"/>
        </w:numPr>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《北京语言大学领导干部插手干预重大事项记录实施办法》</w:t>
      </w:r>
    </w:p>
    <w:p w:rsidR="00721B1C" w:rsidRDefault="00721B1C" w:rsidP="00721B1C">
      <w:pPr>
        <w:numPr>
          <w:ilvl w:val="0"/>
          <w:numId w:val="3"/>
        </w:numPr>
        <w:adjustRightInd w:val="0"/>
        <w:snapToGrid w:val="0"/>
        <w:spacing w:line="360" w:lineRule="auto"/>
        <w:ind w:left="0" w:firstLine="0"/>
        <w:jc w:val="left"/>
        <w:rPr>
          <w:rFonts w:ascii="仿宋_GB2312" w:eastAsia="仿宋_GB2312" w:hAnsi="仿宋"/>
          <w:sz w:val="32"/>
          <w:szCs w:val="32"/>
        </w:rPr>
      </w:pPr>
      <w:r w:rsidRPr="00AE03AB">
        <w:rPr>
          <w:rFonts w:ascii="仿宋_GB2312" w:eastAsia="仿宋_GB2312" w:hAnsi="仿宋" w:hint="eastAsia"/>
          <w:sz w:val="32"/>
          <w:szCs w:val="32"/>
        </w:rPr>
        <w:t>《北京语言大学教职工考勤管理办法（修订）》</w:t>
      </w:r>
    </w:p>
    <w:p w:rsidR="00721B1C" w:rsidRDefault="00721B1C" w:rsidP="00721B1C">
      <w:pPr>
        <w:numPr>
          <w:ilvl w:val="0"/>
          <w:numId w:val="3"/>
        </w:numPr>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w:t>
      </w:r>
      <w:r w:rsidRPr="00A36E5B">
        <w:rPr>
          <w:rFonts w:ascii="仿宋_GB2312" w:eastAsia="仿宋_GB2312" w:hAnsi="仿宋" w:hint="eastAsia"/>
          <w:sz w:val="32"/>
          <w:szCs w:val="32"/>
        </w:rPr>
        <w:t>北京语言大学关于树立过“紧日子”思想落实艰苦奋斗、勤俭办学精神的通知</w:t>
      </w:r>
      <w:r>
        <w:rPr>
          <w:rFonts w:ascii="仿宋_GB2312" w:eastAsia="仿宋_GB2312" w:hAnsi="仿宋" w:hint="eastAsia"/>
          <w:sz w:val="32"/>
          <w:szCs w:val="32"/>
        </w:rPr>
        <w:t>》</w:t>
      </w:r>
    </w:p>
    <w:p w:rsidR="00721B1C" w:rsidRPr="007165AD" w:rsidRDefault="00721B1C" w:rsidP="00721B1C">
      <w:pPr>
        <w:pStyle w:val="a5"/>
        <w:numPr>
          <w:ilvl w:val="0"/>
          <w:numId w:val="3"/>
        </w:numPr>
        <w:ind w:left="0" w:firstLineChars="0" w:firstLine="0"/>
        <w:rPr>
          <w:rFonts w:ascii="仿宋_GB2312" w:eastAsia="仿宋_GB2312" w:hAnsi="仿宋" w:cs="Times New Roman"/>
          <w:sz w:val="32"/>
          <w:szCs w:val="32"/>
        </w:rPr>
      </w:pPr>
      <w:r w:rsidRPr="007165AD">
        <w:rPr>
          <w:rFonts w:ascii="仿宋_GB2312" w:eastAsia="仿宋_GB2312" w:hAnsi="仿宋" w:cs="Times New Roman" w:hint="eastAsia"/>
          <w:sz w:val="32"/>
          <w:szCs w:val="32"/>
        </w:rPr>
        <w:t>《北京语言大学师德失范"一票否决"实施细则》</w:t>
      </w:r>
    </w:p>
    <w:p w:rsidR="00721B1C" w:rsidRDefault="00721B1C" w:rsidP="00721B1C">
      <w:pPr>
        <w:numPr>
          <w:ilvl w:val="0"/>
          <w:numId w:val="3"/>
        </w:numPr>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《北京语言大学教师教学工作规范》</w:t>
      </w:r>
    </w:p>
    <w:p w:rsidR="00721B1C" w:rsidRDefault="00721B1C" w:rsidP="00721B1C">
      <w:pPr>
        <w:numPr>
          <w:ilvl w:val="0"/>
          <w:numId w:val="3"/>
        </w:numPr>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《北京语言大学全面推进本科教育课程思政建设实施办法》</w:t>
      </w:r>
    </w:p>
    <w:p w:rsidR="00721B1C" w:rsidRDefault="00721B1C" w:rsidP="00721B1C">
      <w:pPr>
        <w:numPr>
          <w:ilvl w:val="0"/>
          <w:numId w:val="3"/>
        </w:numPr>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《北京语言大学学生手册》</w:t>
      </w:r>
    </w:p>
    <w:p w:rsidR="00721B1C" w:rsidRDefault="00721B1C" w:rsidP="00721B1C">
      <w:pPr>
        <w:numPr>
          <w:ilvl w:val="0"/>
          <w:numId w:val="3"/>
        </w:numPr>
        <w:adjustRightInd w:val="0"/>
        <w:snapToGrid w:val="0"/>
        <w:spacing w:line="360" w:lineRule="auto"/>
        <w:ind w:left="0" w:firstLine="0"/>
        <w:jc w:val="left"/>
        <w:rPr>
          <w:rFonts w:ascii="仿宋_GB2312" w:eastAsia="仿宋_GB2312" w:hAnsi="仿宋"/>
          <w:sz w:val="32"/>
          <w:szCs w:val="32"/>
        </w:rPr>
      </w:pPr>
      <w:r>
        <w:rPr>
          <w:rFonts w:ascii="仿宋_GB2312" w:eastAsia="仿宋_GB2312" w:hAnsi="仿宋" w:hint="eastAsia"/>
          <w:sz w:val="32"/>
          <w:szCs w:val="32"/>
        </w:rPr>
        <w:t>《北京语言大学学生课堂行为规范》</w:t>
      </w:r>
    </w:p>
    <w:p w:rsidR="00721B1C" w:rsidRDefault="00721B1C" w:rsidP="00721B1C">
      <w:pPr>
        <w:widowControl/>
        <w:jc w:val="left"/>
        <w:rPr>
          <w:rFonts w:ascii="仿宋" w:eastAsia="仿宋" w:hAnsi="仿宋"/>
          <w:sz w:val="32"/>
          <w:szCs w:val="32"/>
        </w:rPr>
      </w:pPr>
      <w:r>
        <w:rPr>
          <w:rFonts w:ascii="仿宋" w:eastAsia="仿宋" w:hAnsi="仿宋"/>
          <w:sz w:val="32"/>
          <w:szCs w:val="32"/>
        </w:rPr>
        <w:br w:type="page"/>
      </w:r>
      <w:bookmarkStart w:id="0" w:name="_GoBack"/>
      <w:bookmarkEnd w:id="0"/>
    </w:p>
    <w:sectPr w:rsidR="00721B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05" w:rsidRDefault="001A4205" w:rsidP="00721B1C">
      <w:r>
        <w:separator/>
      </w:r>
    </w:p>
  </w:endnote>
  <w:endnote w:type="continuationSeparator" w:id="0">
    <w:p w:rsidR="001A4205" w:rsidRDefault="001A4205" w:rsidP="0072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05" w:rsidRDefault="001A4205" w:rsidP="00721B1C">
      <w:r>
        <w:separator/>
      </w:r>
    </w:p>
  </w:footnote>
  <w:footnote w:type="continuationSeparator" w:id="0">
    <w:p w:rsidR="001A4205" w:rsidRDefault="001A4205" w:rsidP="00721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CC4"/>
    <w:multiLevelType w:val="multilevel"/>
    <w:tmpl w:val="00723CC4"/>
    <w:lvl w:ilvl="0">
      <w:start w:val="1"/>
      <w:numFmt w:val="chineseCountingThousand"/>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336467"/>
    <w:multiLevelType w:val="multilevel"/>
    <w:tmpl w:val="335CCAA2"/>
    <w:lvl w:ilvl="0">
      <w:start w:val="15"/>
      <w:numFmt w:val="decimal"/>
      <w:lvlText w:val="%1."/>
      <w:lvlJc w:val="left"/>
      <w:pPr>
        <w:ind w:left="2061"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2F396323"/>
    <w:multiLevelType w:val="multilevel"/>
    <w:tmpl w:val="2F396323"/>
    <w:lvl w:ilvl="0">
      <w:start w:val="1"/>
      <w:numFmt w:val="decimal"/>
      <w:lvlText w:val="%1."/>
      <w:lvlJc w:val="left"/>
      <w:pPr>
        <w:ind w:left="2061"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8A"/>
    <w:rsid w:val="00174631"/>
    <w:rsid w:val="001A4205"/>
    <w:rsid w:val="001E7D8A"/>
    <w:rsid w:val="00721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B1C"/>
    <w:rPr>
      <w:sz w:val="18"/>
      <w:szCs w:val="18"/>
    </w:rPr>
  </w:style>
  <w:style w:type="paragraph" w:styleId="a4">
    <w:name w:val="footer"/>
    <w:basedOn w:val="a"/>
    <w:link w:val="Char0"/>
    <w:uiPriority w:val="99"/>
    <w:unhideWhenUsed/>
    <w:rsid w:val="00721B1C"/>
    <w:pPr>
      <w:tabs>
        <w:tab w:val="center" w:pos="4153"/>
        <w:tab w:val="right" w:pos="8306"/>
      </w:tabs>
      <w:snapToGrid w:val="0"/>
      <w:jc w:val="left"/>
    </w:pPr>
    <w:rPr>
      <w:sz w:val="18"/>
      <w:szCs w:val="18"/>
    </w:rPr>
  </w:style>
  <w:style w:type="character" w:customStyle="1" w:styleId="Char0">
    <w:name w:val="页脚 Char"/>
    <w:basedOn w:val="a0"/>
    <w:link w:val="a4"/>
    <w:uiPriority w:val="99"/>
    <w:rsid w:val="00721B1C"/>
    <w:rPr>
      <w:sz w:val="18"/>
      <w:szCs w:val="18"/>
    </w:rPr>
  </w:style>
  <w:style w:type="paragraph" w:styleId="a5">
    <w:name w:val="List Paragraph"/>
    <w:basedOn w:val="a"/>
    <w:uiPriority w:val="34"/>
    <w:qFormat/>
    <w:rsid w:val="00721B1C"/>
    <w:pPr>
      <w:ind w:firstLineChars="200" w:firstLine="420"/>
    </w:pPr>
    <w:rPr>
      <w:rFonts w:ascii="Times New Roman" w:eastAsia="宋体" w:hAnsi="Times New Roman" w:cs="宋体"/>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B1C"/>
    <w:rPr>
      <w:sz w:val="18"/>
      <w:szCs w:val="18"/>
    </w:rPr>
  </w:style>
  <w:style w:type="paragraph" w:styleId="a4">
    <w:name w:val="footer"/>
    <w:basedOn w:val="a"/>
    <w:link w:val="Char0"/>
    <w:uiPriority w:val="99"/>
    <w:unhideWhenUsed/>
    <w:rsid w:val="00721B1C"/>
    <w:pPr>
      <w:tabs>
        <w:tab w:val="center" w:pos="4153"/>
        <w:tab w:val="right" w:pos="8306"/>
      </w:tabs>
      <w:snapToGrid w:val="0"/>
      <w:jc w:val="left"/>
    </w:pPr>
    <w:rPr>
      <w:sz w:val="18"/>
      <w:szCs w:val="18"/>
    </w:rPr>
  </w:style>
  <w:style w:type="character" w:customStyle="1" w:styleId="Char0">
    <w:name w:val="页脚 Char"/>
    <w:basedOn w:val="a0"/>
    <w:link w:val="a4"/>
    <w:uiPriority w:val="99"/>
    <w:rsid w:val="00721B1C"/>
    <w:rPr>
      <w:sz w:val="18"/>
      <w:szCs w:val="18"/>
    </w:rPr>
  </w:style>
  <w:style w:type="paragraph" w:styleId="a5">
    <w:name w:val="List Paragraph"/>
    <w:basedOn w:val="a"/>
    <w:uiPriority w:val="34"/>
    <w:qFormat/>
    <w:rsid w:val="00721B1C"/>
    <w:pPr>
      <w:ind w:firstLineChars="200" w:firstLine="420"/>
    </w:pPr>
    <w:rPr>
      <w:rFonts w:ascii="Times New Roman" w:eastAsia="宋体" w:hAnsi="Times New Roman" w:cs="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552</Characters>
  <Application>Microsoft Office Word</Application>
  <DocSecurity>0</DocSecurity>
  <Lines>4</Lines>
  <Paragraphs>1</Paragraphs>
  <ScaleCrop>false</ScaleCrop>
  <Company>China</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吴柯</dc:creator>
  <cp:keywords/>
  <dc:description/>
  <cp:lastModifiedBy>吴柯</cp:lastModifiedBy>
  <cp:revision>2</cp:revision>
  <dcterms:created xsi:type="dcterms:W3CDTF">2023-03-31T01:36:00Z</dcterms:created>
  <dcterms:modified xsi:type="dcterms:W3CDTF">2023-03-31T01:36:00Z</dcterms:modified>
</cp:coreProperties>
</file>